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21" w:rsidRDefault="00D07257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Strana 1 z 2</w:t>
      </w:r>
    </w:p>
    <w:p w:rsidR="000C5321" w:rsidRDefault="000C5321">
      <w:pPr>
        <w:widowControl w:val="0"/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0C5321" w:rsidRDefault="00D07257">
      <w:pPr>
        <w:widowControl w:val="0"/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ŽIADOSŤ</w:t>
      </w:r>
    </w:p>
    <w:p w:rsidR="000C5321" w:rsidRDefault="000C5321"/>
    <w:tbl>
      <w:tblPr>
        <w:tblW w:w="9214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6831"/>
        <w:gridCol w:w="1843"/>
      </w:tblGrid>
      <w:tr w:rsidR="000C5321" w:rsidTr="000C5321">
        <w:trPr>
          <w:trHeight w:val="284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5321" w:rsidRDefault="00D07257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•</w:t>
            </w:r>
          </w:p>
        </w:tc>
        <w:tc>
          <w:tcPr>
            <w:tcW w:w="8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5321" w:rsidRDefault="00D07257">
            <w:pPr>
              <w:widowControl w:val="0"/>
              <w:autoSpaceDE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o vydanie individuálneho povolenia na používanie frekvencií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*)</w:t>
            </w:r>
          </w:p>
        </w:tc>
      </w:tr>
      <w:tr w:rsidR="000C5321" w:rsidTr="000C5321">
        <w:trPr>
          <w:trHeight w:val="284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5321" w:rsidRDefault="00D07257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•</w:t>
            </w:r>
          </w:p>
        </w:tc>
        <w:tc>
          <w:tcPr>
            <w:tcW w:w="6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5321" w:rsidRDefault="00D07257">
            <w:pPr>
              <w:widowControl w:val="0"/>
              <w:autoSpaceDE w:val="0"/>
            </w:pPr>
            <w:r>
              <w:rPr>
                <w:rFonts w:ascii="Arial" w:hAnsi="Arial" w:cs="Arial"/>
                <w:sz w:val="20"/>
                <w:szCs w:val="20"/>
              </w:rPr>
              <w:t>o vykonanie zmeny v rozhodnutí č.: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5321" w:rsidRDefault="000C5321">
            <w:pPr>
              <w:widowControl w:val="0"/>
              <w:autoSpaceDE w:val="0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0C5321" w:rsidRDefault="000C5321"/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850"/>
        <w:gridCol w:w="1276"/>
        <w:gridCol w:w="850"/>
        <w:gridCol w:w="1843"/>
      </w:tblGrid>
      <w:tr w:rsidR="000C5321" w:rsidTr="000C5321">
        <w:trPr>
          <w:trHeight w:val="340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D07257">
            <w:r>
              <w:rPr>
                <w:rFonts w:ascii="Arial" w:hAnsi="Arial" w:cs="Arial"/>
                <w:b/>
                <w:sz w:val="20"/>
                <w:szCs w:val="20"/>
              </w:rPr>
              <w:t>Identifikačné údaje žiadateľa:</w:t>
            </w:r>
          </w:p>
        </w:tc>
      </w:tr>
      <w:tr w:rsidR="000C5321" w:rsidTr="000C5321">
        <w:trPr>
          <w:trHeight w:val="3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D072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Obchodné meno: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0C5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D072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0C53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321" w:rsidTr="000C5321">
        <w:trPr>
          <w:trHeight w:val="3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D072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0C53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321" w:rsidTr="000C5321">
        <w:trPr>
          <w:trHeight w:val="340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D072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oprávnená konať v mene žiadateľa: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C5321" w:rsidRDefault="00D072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C5321" w:rsidTr="000C5321">
        <w:trPr>
          <w:trHeight w:val="3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D072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Telefónne číslo: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0C5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D072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0C53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5321" w:rsidRDefault="000C5321">
      <w:pPr>
        <w:rPr>
          <w:b/>
        </w:rPr>
      </w:pPr>
    </w:p>
    <w:tbl>
      <w:tblPr>
        <w:tblW w:w="921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0C5321">
        <w:trPr>
          <w:trHeight w:val="340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D072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Druh a použitie rádiového zariadenia:</w:t>
            </w:r>
          </w:p>
        </w:tc>
      </w:tr>
      <w:tr w:rsidR="000C5321">
        <w:trPr>
          <w:trHeight w:val="3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D072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Druh rádiokomunikačnej služby: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D07257">
            <w:pPr>
              <w:pStyle w:val="Normal"/>
              <w:tabs>
                <w:tab w:val="left" w:pos="720"/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  <w:sz w:val="20"/>
                <w:lang w:val="sk-SK"/>
              </w:rPr>
            </w:pPr>
            <w:r>
              <w:rPr>
                <w:color w:val="000000"/>
                <w:sz w:val="20"/>
                <w:lang w:val="sk-SK"/>
              </w:rPr>
              <w:t>Pozemská pohyblivá služba</w:t>
            </w:r>
          </w:p>
        </w:tc>
      </w:tr>
      <w:tr w:rsidR="000C5321">
        <w:trPr>
          <w:trHeight w:val="3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D072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Rádiové zariadenie: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D07257">
            <w:pPr>
              <w:pStyle w:val="Normal"/>
              <w:tabs>
                <w:tab w:val="left" w:pos="720"/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  <w:sz w:val="20"/>
                <w:lang w:val="sk-SK"/>
              </w:rPr>
            </w:pPr>
            <w:r>
              <w:rPr>
                <w:color w:val="000000"/>
                <w:sz w:val="20"/>
                <w:lang w:val="sk-SK"/>
              </w:rPr>
              <w:t>Bezšnúrové mikrofóny</w:t>
            </w:r>
          </w:p>
        </w:tc>
      </w:tr>
      <w:tr w:rsidR="000C5321">
        <w:trPr>
          <w:trHeight w:val="113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D072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Účel a spôsob použitia rádiových zariadení (charakter podujatia, resp. názov podujatia,...):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0C53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5321" w:rsidRDefault="000C5321">
      <w:pPr>
        <w:rPr>
          <w:b/>
        </w:rPr>
      </w:pP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3544"/>
        <w:gridCol w:w="1276"/>
        <w:gridCol w:w="1276"/>
        <w:gridCol w:w="1984"/>
      </w:tblGrid>
      <w:tr w:rsidR="000C5321" w:rsidTr="000C5321">
        <w:trPr>
          <w:trHeight w:val="340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D07257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Vymedzenie predpokladaného územia, na ktorom sa budú frekvencie používať:</w:t>
            </w:r>
          </w:p>
        </w:tc>
      </w:tr>
      <w:tr w:rsidR="000C5321" w:rsidTr="000C5321">
        <w:trPr>
          <w:trHeight w:val="1134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0C5321">
            <w:pPr>
              <w:rPr>
                <w:sz w:val="20"/>
                <w:szCs w:val="20"/>
              </w:rPr>
            </w:pPr>
          </w:p>
        </w:tc>
      </w:tr>
      <w:tr w:rsidR="000C5321" w:rsidTr="000C5321">
        <w:trPr>
          <w:trHeight w:val="340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D07257">
            <w:r>
              <w:rPr>
                <w:rFonts w:ascii="Arial" w:hAnsi="Arial" w:cs="Arial"/>
                <w:b/>
                <w:sz w:val="20"/>
                <w:szCs w:val="20"/>
              </w:rPr>
              <w:t>Technická špecifikácia a počet rádiových zariadení:</w:t>
            </w:r>
          </w:p>
        </w:tc>
      </w:tr>
      <w:tr w:rsidR="000C5321" w:rsidTr="000C5321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D0725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Počet zariadení [ks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D072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rádiového zariadenia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D0725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Frekvencia [MHz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D0725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Maximálny vyžiarený výkon [W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D07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Prevádzkový režim (simplex / duplex)</w:t>
            </w:r>
          </w:p>
        </w:tc>
      </w:tr>
      <w:tr w:rsidR="000C5321" w:rsidTr="000C5321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0C5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0C5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0C5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0C5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0C53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321" w:rsidTr="000C5321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0C5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0C5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0C5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0C5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0C53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321" w:rsidTr="000C5321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0C5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0C5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0C5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0C5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0C53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321" w:rsidTr="000C5321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0C5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0C5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0C5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0C5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0C53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321" w:rsidTr="000C5321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0C5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0C5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0C5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0C5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0C53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321" w:rsidTr="000C5321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0C5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0C5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0C5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0C5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0C53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321" w:rsidTr="000C5321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0C5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0C5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0C5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0C5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0C53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321" w:rsidTr="000C5321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0C5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0C5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0C5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0C5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0C53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321" w:rsidTr="000C5321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0C5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0C5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0C5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0C5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0C53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321" w:rsidTr="000C5321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0C5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0C5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0C5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0C5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0C53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321" w:rsidTr="000C5321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0C5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0C5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0C5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0C5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0C53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321" w:rsidTr="000C5321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0C5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0C5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0C5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0C5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0C53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321" w:rsidTr="000C5321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0C5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0C5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0C5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0C53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321" w:rsidRDefault="000C53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5321" w:rsidRDefault="000C5321"/>
    <w:p w:rsidR="000C5321" w:rsidRDefault="00D07257">
      <w:pPr>
        <w:widowControl w:val="0"/>
        <w:tabs>
          <w:tab w:val="left" w:pos="284"/>
        </w:tabs>
        <w:autoSpaceDE w:val="0"/>
      </w:pPr>
      <w:r>
        <w:rPr>
          <w:rFonts w:ascii="Arial" w:hAnsi="Arial" w:cs="Arial"/>
          <w:sz w:val="20"/>
          <w:szCs w:val="20"/>
          <w:vertAlign w:val="superscript"/>
        </w:rPr>
        <w:t>*)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</w:rPr>
        <w:t>nehodiace sa preškrtnúť</w:t>
      </w:r>
    </w:p>
    <w:p w:rsidR="000C5321" w:rsidRDefault="000C5321">
      <w:pPr>
        <w:widowControl w:val="0"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</w:p>
    <w:p w:rsidR="000C5321" w:rsidRDefault="00D07257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Žiadosť o vydanie individuálneho povolenia na používanie frekvencií môže obsahovať aj ďalšie náležitosti podľa § 32 ods. 5 zákona č. 351/2011 Z.z. o elektronických komunikáciách v platnom znení.</w:t>
      </w:r>
    </w:p>
    <w:p w:rsidR="000C5321" w:rsidRDefault="00D07257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Strana 2 z 2</w:t>
      </w:r>
    </w:p>
    <w:p w:rsidR="000C5321" w:rsidRDefault="000C5321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rPr>
          <w:rFonts w:ascii="Arial" w:hAnsi="Arial" w:cs="Arial"/>
          <w:b/>
          <w:sz w:val="18"/>
          <w:szCs w:val="20"/>
        </w:rPr>
      </w:pPr>
    </w:p>
    <w:p w:rsidR="000C5321" w:rsidRDefault="000C5321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rPr>
          <w:rFonts w:ascii="Arial" w:hAnsi="Arial" w:cs="Arial"/>
          <w:b/>
          <w:sz w:val="20"/>
          <w:szCs w:val="20"/>
        </w:rPr>
      </w:pPr>
    </w:p>
    <w:p w:rsidR="000C5321" w:rsidRDefault="00D07257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 žiadosti je potrebné priložiť:</w:t>
      </w:r>
    </w:p>
    <w:p w:rsidR="000C5321" w:rsidRDefault="000C5321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rPr>
          <w:rFonts w:ascii="Arial" w:hAnsi="Arial" w:cs="Arial"/>
          <w:sz w:val="20"/>
          <w:szCs w:val="20"/>
        </w:rPr>
      </w:pPr>
    </w:p>
    <w:p w:rsidR="000C5321" w:rsidRDefault="00D07257">
      <w:pPr>
        <w:widowControl w:val="0"/>
        <w:numPr>
          <w:ilvl w:val="0"/>
          <w:numId w:val="1"/>
        </w:numPr>
        <w:autoSpaceDE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potvrdenie o úhrade správneho poplatku v hodnote určenej podľa zákona č. 145/1995 Z.z. o správnych poplatkoch v platnom znení:</w:t>
      </w:r>
    </w:p>
    <w:p w:rsidR="000C5321" w:rsidRDefault="00D07257">
      <w:pPr>
        <w:widowControl w:val="0"/>
        <w:numPr>
          <w:ilvl w:val="1"/>
          <w:numId w:val="1"/>
        </w:numPr>
        <w:autoSpaceDE w:val="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prípade žiadosti o vydanie individuálneho povolenia na používanie frekvencií – správny poplatok v hodnote 6,5 eura,</w:t>
      </w:r>
    </w:p>
    <w:p w:rsidR="000C5321" w:rsidRDefault="00D07257">
      <w:pPr>
        <w:widowControl w:val="0"/>
        <w:numPr>
          <w:ilvl w:val="1"/>
          <w:numId w:val="1"/>
        </w:numPr>
        <w:autoSpaceDE w:val="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prípade žiadosti o vykonanie zmeny v rozhodnutí – správny poplatok v hodnote 3 eurá.</w:t>
      </w:r>
    </w:p>
    <w:p w:rsidR="000C5321" w:rsidRDefault="000C5321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rPr>
          <w:rFonts w:ascii="Arial" w:hAnsi="Arial" w:cs="Arial"/>
          <w:b/>
          <w:i/>
          <w:sz w:val="20"/>
          <w:szCs w:val="20"/>
        </w:rPr>
      </w:pPr>
    </w:p>
    <w:p w:rsidR="000C5321" w:rsidRDefault="000C5321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rPr>
          <w:rFonts w:ascii="Arial" w:hAnsi="Arial" w:cs="Arial"/>
          <w:b/>
          <w:i/>
          <w:sz w:val="20"/>
          <w:szCs w:val="20"/>
        </w:rPr>
      </w:pPr>
    </w:p>
    <w:p w:rsidR="00B67F98" w:rsidRDefault="00B67F98" w:rsidP="00B67F98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Poznámka:</w:t>
      </w:r>
    </w:p>
    <w:p w:rsidR="00B67F98" w:rsidRDefault="00B67F98" w:rsidP="00B67F98">
      <w:pPr>
        <w:widowControl w:val="0"/>
        <w:autoSpaceDE w:val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Potvrdenie o úhrade správneho poplatku je možné zakúpiť na pobočkách Slovenskej pošty </w:t>
      </w:r>
      <w:r>
        <w:rPr>
          <w:rFonts w:ascii="Arial" w:hAnsi="Arial" w:cs="Arial"/>
          <w:b/>
          <w:i/>
          <w:sz w:val="20"/>
          <w:szCs w:val="20"/>
        </w:rPr>
        <w:br/>
        <w:t>a prostredníctvom Mobilnej alebo Webovej aplikácie eKolok.</w:t>
      </w:r>
    </w:p>
    <w:p w:rsidR="00B67F98" w:rsidRDefault="00B67F98" w:rsidP="00B67F98">
      <w:pPr>
        <w:widowControl w:val="0"/>
        <w:autoSpaceDE w:val="0"/>
        <w:jc w:val="both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:rsidR="00B67F98" w:rsidRDefault="00B67F98" w:rsidP="00B67F98">
      <w:pPr>
        <w:widowControl w:val="0"/>
        <w:autoSpaceDE w:val="0"/>
        <w:jc w:val="both"/>
        <w:rPr>
          <w:rFonts w:ascii="Arial" w:hAnsi="Arial" w:cs="Arial"/>
          <w:b/>
          <w:i/>
          <w:sz w:val="20"/>
          <w:szCs w:val="20"/>
        </w:rPr>
      </w:pPr>
    </w:p>
    <w:p w:rsidR="000C5321" w:rsidRDefault="00B67F98" w:rsidP="00B67F98">
      <w:pPr>
        <w:widowControl w:val="0"/>
        <w:autoSpaceDE w:val="0"/>
        <w:jc w:val="center"/>
        <w:rPr>
          <w:rFonts w:ascii="Arial" w:hAnsi="Arial" w:cs="Arial"/>
          <w:sz w:val="20"/>
          <w:szCs w:val="20"/>
        </w:rPr>
      </w:pPr>
      <w:hyperlink r:id="rId8" w:history="1">
        <w:r>
          <w:rPr>
            <w:rStyle w:val="Hypertextovprepojenie"/>
            <w:rFonts w:ascii="Arial" w:hAnsi="Arial" w:cs="Arial"/>
            <w:sz w:val="20"/>
            <w:szCs w:val="20"/>
          </w:rPr>
          <w:t>https://www.posta.sk/sluzby/platobny-system-e-kolok</w:t>
        </w:r>
      </w:hyperlink>
    </w:p>
    <w:p w:rsidR="000C5321" w:rsidRDefault="000C5321">
      <w:pPr>
        <w:rPr>
          <w:rFonts w:ascii="Calibri" w:hAnsi="Calibri" w:cs="Calibri"/>
          <w:sz w:val="22"/>
          <w:szCs w:val="22"/>
        </w:rPr>
      </w:pPr>
    </w:p>
    <w:p w:rsidR="000C5321" w:rsidRDefault="000C5321"/>
    <w:p w:rsidR="000C5321" w:rsidRDefault="00D07257">
      <w:pPr>
        <w:pStyle w:val="Nadpis5"/>
        <w:spacing w:before="0" w:after="0"/>
        <w:jc w:val="both"/>
      </w:pPr>
      <w: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Žiadosť sa podáva na adresu</w:t>
      </w:r>
      <w:r>
        <w:rPr>
          <w:rFonts w:ascii="Arial" w:hAnsi="Arial" w:cs="Arial"/>
          <w:b w:val="0"/>
          <w:i w:val="0"/>
          <w:iCs w:val="0"/>
          <w:sz w:val="20"/>
          <w:szCs w:val="20"/>
        </w:rPr>
        <w:t>:</w:t>
      </w:r>
      <w:r>
        <w:rPr>
          <w:rFonts w:ascii="Arial" w:hAnsi="Arial" w:cs="Arial"/>
          <w:b w:val="0"/>
          <w:i w:val="0"/>
          <w:iCs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>Úrad pre reguláciu elektronických komunikácií a poštových služieb</w:t>
      </w:r>
    </w:p>
    <w:p w:rsidR="000C5321" w:rsidRDefault="00D07257">
      <w:pPr>
        <w:pStyle w:val="Nadpis5"/>
        <w:spacing w:before="0" w:after="0"/>
        <w:ind w:left="2835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Odbor správy frekvenčného spektra</w:t>
      </w:r>
      <w:r>
        <w:rPr>
          <w:rFonts w:ascii="Arial" w:hAnsi="Arial" w:cs="Arial"/>
          <w:i w:val="0"/>
          <w:sz w:val="20"/>
          <w:szCs w:val="20"/>
        </w:rPr>
        <w:br/>
        <w:t>Továrenská 7</w:t>
      </w:r>
    </w:p>
    <w:p w:rsidR="000C5321" w:rsidRDefault="00D07257">
      <w:pPr>
        <w:pStyle w:val="Nadpis5"/>
        <w:spacing w:before="0" w:after="0"/>
        <w:ind w:left="2835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P.O. BOX 40</w:t>
      </w:r>
      <w:r>
        <w:rPr>
          <w:rFonts w:ascii="Arial" w:hAnsi="Arial" w:cs="Arial"/>
          <w:i w:val="0"/>
          <w:sz w:val="20"/>
          <w:szCs w:val="20"/>
        </w:rPr>
        <w:br/>
        <w:t>828 55 Bratislava 24</w:t>
      </w:r>
    </w:p>
    <w:p w:rsidR="000C5321" w:rsidRDefault="000C5321">
      <w:pPr>
        <w:widowControl w:val="0"/>
        <w:autoSpaceDE w:val="0"/>
        <w:rPr>
          <w:rFonts w:ascii="Arial" w:hAnsi="Arial" w:cs="Arial"/>
          <w:sz w:val="20"/>
          <w:szCs w:val="20"/>
        </w:rPr>
      </w:pPr>
    </w:p>
    <w:p w:rsidR="000C5321" w:rsidRDefault="000C5321">
      <w:pPr>
        <w:widowControl w:val="0"/>
        <w:autoSpaceDE w:val="0"/>
        <w:rPr>
          <w:rFonts w:ascii="Arial" w:hAnsi="Arial" w:cs="Arial"/>
          <w:sz w:val="20"/>
          <w:szCs w:val="20"/>
        </w:rPr>
      </w:pPr>
    </w:p>
    <w:p w:rsidR="000C5321" w:rsidRDefault="000C5321">
      <w:pPr>
        <w:widowControl w:val="0"/>
        <w:autoSpaceDE w:val="0"/>
        <w:rPr>
          <w:rFonts w:ascii="Arial" w:hAnsi="Arial" w:cs="Arial"/>
          <w:sz w:val="20"/>
          <w:szCs w:val="20"/>
        </w:rPr>
      </w:pPr>
    </w:p>
    <w:p w:rsidR="000C5321" w:rsidRDefault="000C5321">
      <w:pPr>
        <w:widowControl w:val="0"/>
        <w:autoSpaceDE w:val="0"/>
        <w:rPr>
          <w:rFonts w:ascii="Arial" w:hAnsi="Arial" w:cs="Arial"/>
          <w:sz w:val="18"/>
          <w:szCs w:val="20"/>
        </w:rPr>
      </w:pPr>
    </w:p>
    <w:p w:rsidR="000C5321" w:rsidRDefault="000C5321">
      <w:pPr>
        <w:widowControl w:val="0"/>
        <w:autoSpaceDE w:val="0"/>
        <w:rPr>
          <w:rFonts w:ascii="Arial" w:hAnsi="Arial" w:cs="Arial"/>
          <w:sz w:val="18"/>
          <w:szCs w:val="20"/>
        </w:rPr>
      </w:pPr>
    </w:p>
    <w:p w:rsidR="000C5321" w:rsidRDefault="000C5321">
      <w:pPr>
        <w:widowControl w:val="0"/>
        <w:tabs>
          <w:tab w:val="left" w:pos="4253"/>
          <w:tab w:val="left" w:pos="6804"/>
        </w:tabs>
        <w:autoSpaceDE w:val="0"/>
        <w:rPr>
          <w:rFonts w:ascii="Arial" w:hAnsi="Arial" w:cs="Arial"/>
          <w:sz w:val="18"/>
          <w:szCs w:val="18"/>
        </w:rPr>
      </w:pPr>
    </w:p>
    <w:p w:rsidR="000C5321" w:rsidRDefault="00D07257">
      <w:pPr>
        <w:widowControl w:val="0"/>
        <w:tabs>
          <w:tab w:val="left" w:pos="2977"/>
          <w:tab w:val="left" w:pos="5529"/>
        </w:tabs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....................................   </w:t>
      </w:r>
      <w:r>
        <w:rPr>
          <w:rFonts w:ascii="Arial" w:hAnsi="Arial" w:cs="Arial"/>
          <w:sz w:val="20"/>
          <w:szCs w:val="20"/>
        </w:rPr>
        <w:tab/>
        <w:t>dňa ............................</w:t>
      </w:r>
      <w:r>
        <w:rPr>
          <w:rFonts w:ascii="Arial" w:hAnsi="Arial" w:cs="Arial"/>
          <w:sz w:val="20"/>
          <w:szCs w:val="20"/>
        </w:rPr>
        <w:tab/>
        <w:t xml:space="preserve"> ......................................................</w:t>
      </w:r>
    </w:p>
    <w:p w:rsidR="000C5321" w:rsidRDefault="000C5321">
      <w:pPr>
        <w:widowControl w:val="0"/>
        <w:tabs>
          <w:tab w:val="left" w:pos="2977"/>
          <w:tab w:val="left" w:pos="5529"/>
        </w:tabs>
        <w:autoSpaceDE w:val="0"/>
        <w:rPr>
          <w:rFonts w:ascii="Arial" w:hAnsi="Arial" w:cs="Arial"/>
          <w:sz w:val="20"/>
          <w:szCs w:val="20"/>
        </w:rPr>
      </w:pPr>
    </w:p>
    <w:p w:rsidR="000C5321" w:rsidRDefault="00D07257">
      <w:pPr>
        <w:widowControl w:val="0"/>
        <w:tabs>
          <w:tab w:val="left" w:pos="2977"/>
          <w:tab w:val="left" w:pos="5529"/>
        </w:tabs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Pečiatka a podpis osoby oprávnenej</w:t>
      </w:r>
    </w:p>
    <w:p w:rsidR="000C5321" w:rsidRDefault="00D07257">
      <w:pPr>
        <w:widowControl w:val="0"/>
        <w:tabs>
          <w:tab w:val="left" w:pos="2977"/>
          <w:tab w:val="left" w:pos="5529"/>
        </w:tabs>
        <w:autoSpaceDE w:val="0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konať v mene žiadateľa</w:t>
      </w:r>
    </w:p>
    <w:p w:rsidR="000C5321" w:rsidRDefault="000C5321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</w:pPr>
    </w:p>
    <w:sectPr w:rsidR="000C5321" w:rsidSect="000C5321">
      <w:headerReference w:type="default" r:id="rId9"/>
      <w:headerReference w:type="first" r:id="rId10"/>
      <w:pgSz w:w="11906" w:h="16838"/>
      <w:pgMar w:top="567" w:right="1247" w:bottom="1134" w:left="1247" w:header="39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82" w:rsidRDefault="00DE4D82" w:rsidP="000C5321">
      <w:r>
        <w:separator/>
      </w:r>
    </w:p>
  </w:endnote>
  <w:endnote w:type="continuationSeparator" w:id="0">
    <w:p w:rsidR="00DE4D82" w:rsidRDefault="00DE4D82" w:rsidP="000C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82" w:rsidRDefault="00DE4D82" w:rsidP="000C5321">
      <w:r w:rsidRPr="000C5321">
        <w:rPr>
          <w:color w:val="000000"/>
        </w:rPr>
        <w:separator/>
      </w:r>
    </w:p>
  </w:footnote>
  <w:footnote w:type="continuationSeparator" w:id="0">
    <w:p w:rsidR="00DE4D82" w:rsidRDefault="00DE4D82" w:rsidP="000C5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21" w:rsidRDefault="000C5321"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rPr>
        <w:rFonts w:ascii="Arial" w:hAnsi="Arial" w:cs="Arial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21" w:rsidRDefault="000C5321"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F5747"/>
    <w:multiLevelType w:val="multilevel"/>
    <w:tmpl w:val="3276604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321"/>
    <w:rsid w:val="000C5321"/>
    <w:rsid w:val="00573436"/>
    <w:rsid w:val="00B67F98"/>
    <w:rsid w:val="00D07257"/>
    <w:rsid w:val="00DE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C5321"/>
    <w:pPr>
      <w:suppressAutoHyphens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rsid w:val="000C5321"/>
    <w:pPr>
      <w:keepNext/>
      <w:spacing w:after="60"/>
      <w:jc w:val="center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dpis5">
    <w:name w:val="heading 5"/>
    <w:basedOn w:val="Normlny"/>
    <w:next w:val="Normlny"/>
    <w:rsid w:val="000C5321"/>
    <w:p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rsid w:val="000C5321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Nadpis5Char">
    <w:name w:val="Nadpis 5 Char"/>
    <w:basedOn w:val="Predvolenpsmoodseku"/>
    <w:rsid w:val="000C5321"/>
    <w:rPr>
      <w:rFonts w:cs="Times New Roman"/>
      <w:b/>
      <w:bCs/>
      <w:i/>
      <w:iCs/>
      <w:sz w:val="26"/>
      <w:szCs w:val="26"/>
      <w:lang w:eastAsia="cs-CZ"/>
    </w:rPr>
  </w:style>
  <w:style w:type="paragraph" w:styleId="Hlavika">
    <w:name w:val="header"/>
    <w:basedOn w:val="Normlny"/>
    <w:rsid w:val="000C53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rsid w:val="000C5321"/>
    <w:rPr>
      <w:rFonts w:cs="Times New Roman"/>
      <w:sz w:val="24"/>
      <w:szCs w:val="24"/>
    </w:rPr>
  </w:style>
  <w:style w:type="paragraph" w:styleId="Pta">
    <w:name w:val="footer"/>
    <w:basedOn w:val="Normlny"/>
    <w:rsid w:val="000C53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rsid w:val="000C5321"/>
    <w:rPr>
      <w:rFonts w:cs="Times New Roman"/>
      <w:sz w:val="24"/>
      <w:szCs w:val="24"/>
    </w:rPr>
  </w:style>
  <w:style w:type="paragraph" w:styleId="Textbubliny">
    <w:name w:val="Balloon Text"/>
    <w:basedOn w:val="Normlny"/>
    <w:rsid w:val="000C53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rsid w:val="000C532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rsid w:val="000C5321"/>
    <w:pPr>
      <w:ind w:left="720"/>
    </w:pPr>
  </w:style>
  <w:style w:type="paragraph" w:customStyle="1" w:styleId="Normal">
    <w:name w:val="[Normal]"/>
    <w:rsid w:val="000C5321"/>
    <w:pPr>
      <w:suppressAutoHyphens/>
      <w:spacing w:after="0" w:line="240" w:lineRule="auto"/>
    </w:pPr>
    <w:rPr>
      <w:rFonts w:ascii="Arial" w:hAnsi="Arial" w:cs="Arial"/>
      <w:sz w:val="24"/>
      <w:szCs w:val="20"/>
      <w:lang w:val="en-US"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B67F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a.sk/sluzby/platobny-system-e-kolo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Róbert Pištek</dc:creator>
  <cp:lastModifiedBy>VAVROVÁ Libuša, Bc.</cp:lastModifiedBy>
  <cp:revision>3</cp:revision>
  <cp:lastPrinted>2011-11-29T08:47:00Z</cp:lastPrinted>
  <dcterms:created xsi:type="dcterms:W3CDTF">2017-09-20T10:38:00Z</dcterms:created>
  <dcterms:modified xsi:type="dcterms:W3CDTF">2018-12-13T12:58:00Z</dcterms:modified>
</cp:coreProperties>
</file>